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F3A" w:rsidRPr="00DA0FD8" w:rsidRDefault="00951F3A" w:rsidP="00951F3A">
      <w:pPr>
        <w:widowControl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Приложение 1</w:t>
      </w:r>
    </w:p>
    <w:p w:rsidR="00951F3A" w:rsidRDefault="00951F3A" w:rsidP="00951F3A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</w:p>
    <w:p w:rsidR="00951F3A" w:rsidRDefault="00951F3A" w:rsidP="00951F3A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</w:p>
    <w:p w:rsidR="00951F3A" w:rsidRPr="00DA0FD8" w:rsidRDefault="00951F3A" w:rsidP="00951F3A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ЗАДАНИ</w:t>
      </w: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Е</w:t>
      </w: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 xml:space="preserve"> НА ОЦЕНКУ </w:t>
      </w:r>
    </w:p>
    <w:p w:rsidR="00951F3A" w:rsidRPr="00DA0FD8" w:rsidRDefault="00951F3A" w:rsidP="00951F3A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</w:p>
    <w:p w:rsidR="00951F3A" w:rsidRPr="00DA0FD8" w:rsidRDefault="00951F3A" w:rsidP="00951F3A">
      <w:pPr>
        <w:widowControl/>
        <w:numPr>
          <w:ilvl w:val="0"/>
          <w:numId w:val="3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Вид оказываемых услуг: ____________________________________________</w:t>
      </w:r>
    </w:p>
    <w:p w:rsidR="00951F3A" w:rsidRPr="00DA0FD8" w:rsidRDefault="00951F3A" w:rsidP="00951F3A">
      <w:pPr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Объект оценки:</w:t>
      </w:r>
    </w:p>
    <w:p w:rsidR="00951F3A" w:rsidRPr="00DA0FD8" w:rsidRDefault="00951F3A" w:rsidP="00951F3A">
      <w:pPr>
        <w:widowControl/>
        <w:ind w:left="644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____________________</w:t>
      </w:r>
      <w:proofErr w:type="gramStart"/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_ ,</w:t>
      </w:r>
      <w:proofErr w:type="gramEnd"/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 расположенный по адресу:  _____________                       .</w:t>
      </w:r>
    </w:p>
    <w:p w:rsidR="00951F3A" w:rsidRPr="00DA0FD8" w:rsidRDefault="00951F3A" w:rsidP="00951F3A">
      <w:pPr>
        <w:keepNext/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Имущественные права на объект оценки:</w:t>
      </w:r>
    </w:p>
    <w:p w:rsidR="00951F3A" w:rsidRPr="00DA0FD8" w:rsidRDefault="00951F3A" w:rsidP="00951F3A">
      <w:pPr>
        <w:widowControl/>
        <w:ind w:left="644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 </w:t>
      </w:r>
    </w:p>
    <w:p w:rsidR="00951F3A" w:rsidRPr="00DA0FD8" w:rsidRDefault="00951F3A" w:rsidP="00951F3A">
      <w:pPr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Оцениваемые права:</w:t>
      </w:r>
      <w:r w:rsidRPr="00DA0FD8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951F3A" w:rsidRPr="00DA0FD8" w:rsidRDefault="00951F3A" w:rsidP="00951F3A">
      <w:pPr>
        <w:widowControl/>
        <w:ind w:left="644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  </w:t>
      </w:r>
    </w:p>
    <w:p w:rsidR="00951F3A" w:rsidRPr="00DA0FD8" w:rsidRDefault="00951F3A" w:rsidP="00951F3A">
      <w:pPr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Цель оценки, предполагаемое использование результатов оценки и связанные с этим ограничения:</w:t>
      </w:r>
    </w:p>
    <w:p w:rsidR="00951F3A" w:rsidRPr="00DA0FD8" w:rsidRDefault="00951F3A" w:rsidP="00951F3A">
      <w:pPr>
        <w:widowControl/>
        <w:ind w:left="644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 </w:t>
      </w:r>
    </w:p>
    <w:p w:rsidR="00951F3A" w:rsidRPr="00DA0FD8" w:rsidRDefault="00951F3A" w:rsidP="00951F3A">
      <w:pPr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Вид стоимости:</w:t>
      </w:r>
    </w:p>
    <w:p w:rsidR="00951F3A" w:rsidRPr="00DA0FD8" w:rsidRDefault="00951F3A" w:rsidP="00951F3A">
      <w:pPr>
        <w:widowControl/>
        <w:ind w:left="644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 </w:t>
      </w:r>
    </w:p>
    <w:p w:rsidR="00951F3A" w:rsidRPr="00DA0FD8" w:rsidRDefault="00951F3A" w:rsidP="00951F3A">
      <w:pPr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Дата оценки</w:t>
      </w:r>
    </w:p>
    <w:p w:rsidR="00951F3A" w:rsidRPr="00DA0FD8" w:rsidRDefault="00951F3A" w:rsidP="00951F3A">
      <w:pPr>
        <w:widowControl/>
        <w:ind w:left="644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«</w:t>
      </w:r>
      <w:r w:rsidRPr="00DA0FD8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</w:t>
      </w: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»                201          г.</w:t>
      </w:r>
    </w:p>
    <w:p w:rsidR="00951F3A" w:rsidRPr="00DA0FD8" w:rsidRDefault="00951F3A" w:rsidP="00951F3A">
      <w:pPr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Срок проведения оценки:</w:t>
      </w:r>
    </w:p>
    <w:p w:rsidR="00951F3A" w:rsidRPr="00DA0FD8" w:rsidRDefault="00951F3A" w:rsidP="00951F3A">
      <w:pPr>
        <w:widowControl/>
        <w:ind w:left="644"/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«___» (____________) рабочих дней с момента передачи документов и информации, необходимой для оказания услуг по настоящему Дополнительному соглашению.</w:t>
      </w:r>
    </w:p>
    <w:p w:rsidR="00951F3A" w:rsidRPr="00DA0FD8" w:rsidRDefault="00951F3A" w:rsidP="00951F3A">
      <w:pPr>
        <w:widowControl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Допущения и ограничения, на которых должна основываться оценка</w:t>
      </w:r>
    </w:p>
    <w:p w:rsidR="00951F3A" w:rsidRPr="00DA0FD8" w:rsidRDefault="00951F3A" w:rsidP="00951F3A">
      <w:pPr>
        <w:widowControl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Оценка производится в предположении отсутствия каких-либо обременений оцениваемых прав; </w:t>
      </w:r>
    </w:p>
    <w:p w:rsidR="00951F3A" w:rsidRPr="00DA0FD8" w:rsidRDefault="00951F3A" w:rsidP="00951F3A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Оценка производится в предположении предоставления Заказчиком достаточной и достоверной информации по объекту оценки;</w:t>
      </w:r>
    </w:p>
    <w:p w:rsidR="00951F3A" w:rsidRPr="00DA0FD8" w:rsidRDefault="00951F3A" w:rsidP="00951F3A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Отчет об оценке содержит профессиональное мнение оценщиков относительно стоимости объекта оценки только в указанных целях и по состоянию на дату оценки.</w:t>
      </w:r>
      <w:r w:rsidRPr="00DA0FD8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Результаты оценки стоимости объекта оценки могут быть признаны рекомендуемыми для целей совершения сделки с объектом оценки, если с даты составления отчета об оценке до даты совершения сделки с объектом оценки или даты представления публичной оферты прошло не более 6 месяцев.</w:t>
      </w:r>
    </w:p>
    <w:p w:rsidR="00951F3A" w:rsidRPr="00DA0FD8" w:rsidRDefault="00951F3A" w:rsidP="00951F3A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 xml:space="preserve">Финансовые отчеты и другая необходимая информация, предоставленная Заказчиком или его представителями в ходе проведения оценки, принимаются без какой-либо проверки, как в полной мере и корректно отражающие условия и результаты деятельности предприятия в течение соответствующих периодов. </w:t>
      </w:r>
    </w:p>
    <w:p w:rsidR="00951F3A" w:rsidRPr="00DA0FD8" w:rsidRDefault="00951F3A" w:rsidP="00951F3A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В рамках оказания услуг по оценке оценщики не проводят специальных экспертиз, в том числе юридическую экспертизу правового положения объекта оценки, строительно-техническую, технологическую и экологическую экспертизу объекта оценки, аудиторскую проверку финансовой отчетности и инвентаризацию составных частей объекта оценки.</w:t>
      </w:r>
    </w:p>
    <w:p w:rsidR="00951F3A" w:rsidRPr="00DA0FD8" w:rsidRDefault="00951F3A" w:rsidP="00951F3A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Объект оценки рассматривается с учетом лишь тех ограничений и сервитутов, которые оговариваются в отчете об оценке. Оценщики не несут ответственности ни за наличие таких скрытых фактов, ни за необходимость выявления таковых.</w:t>
      </w:r>
    </w:p>
    <w:p w:rsidR="00951F3A" w:rsidRPr="00DA0FD8" w:rsidRDefault="00951F3A" w:rsidP="00951F3A">
      <w:pPr>
        <w:widowControl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Прочие допущения и ограничения, возникающие в процессе оценки, будут приведены в отчете об оценке.</w:t>
      </w:r>
    </w:p>
    <w:p w:rsidR="00951F3A" w:rsidRPr="00DA0FD8" w:rsidRDefault="00951F3A" w:rsidP="00951F3A">
      <w:pPr>
        <w:widowControl/>
        <w:numPr>
          <w:ilvl w:val="0"/>
          <w:numId w:val="3"/>
        </w:numPr>
        <w:tabs>
          <w:tab w:val="num" w:pos="709"/>
        </w:tabs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Форма отчета</w:t>
      </w:r>
    </w:p>
    <w:p w:rsidR="00951F3A" w:rsidRPr="00DA0FD8" w:rsidRDefault="00951F3A" w:rsidP="00951F3A">
      <w:pPr>
        <w:widowControl/>
        <w:tabs>
          <w:tab w:val="num" w:pos="70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  <w:t>Письменная, два экземпляра – Заказчику, один – Исполнителю.</w:t>
      </w:r>
    </w:p>
    <w:p w:rsidR="00951F3A" w:rsidRPr="00DA0FD8" w:rsidRDefault="00951F3A" w:rsidP="00951F3A">
      <w:pPr>
        <w:widowControl/>
        <w:tabs>
          <w:tab w:val="num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</w:p>
    <w:p w:rsidR="00951F3A" w:rsidRPr="00DA0FD8" w:rsidRDefault="00951F3A" w:rsidP="00951F3A">
      <w:pPr>
        <w:widowControl/>
        <w:numPr>
          <w:ilvl w:val="0"/>
          <w:numId w:val="3"/>
        </w:numPr>
        <w:tabs>
          <w:tab w:val="num" w:pos="709"/>
        </w:tabs>
        <w:spacing w:line="274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DA0FD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Стороны:</w:t>
      </w:r>
    </w:p>
    <w:tbl>
      <w:tblPr>
        <w:tblW w:w="4752" w:type="pct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7"/>
        <w:gridCol w:w="966"/>
        <w:gridCol w:w="3738"/>
      </w:tblGrid>
      <w:tr w:rsidR="00951F3A" w:rsidRPr="00DA0FD8" w:rsidTr="00B50E14">
        <w:tc>
          <w:tcPr>
            <w:tcW w:w="2354" w:type="pct"/>
          </w:tcPr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DA0FD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ЗАКАЗЧИК:</w:t>
            </w:r>
          </w:p>
        </w:tc>
        <w:tc>
          <w:tcPr>
            <w:tcW w:w="543" w:type="pct"/>
          </w:tcPr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102" w:type="pct"/>
          </w:tcPr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DA0FD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  <w:t>ИСПОЛНИТЕЛЬ:</w:t>
            </w:r>
          </w:p>
        </w:tc>
      </w:tr>
      <w:tr w:rsidR="00951F3A" w:rsidRPr="00DA0FD8" w:rsidTr="00B50E14">
        <w:trPr>
          <w:trHeight w:val="1026"/>
        </w:trPr>
        <w:tc>
          <w:tcPr>
            <w:tcW w:w="2354" w:type="pct"/>
          </w:tcPr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A0F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A0F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____________________/                      /</w:t>
            </w:r>
          </w:p>
        </w:tc>
        <w:tc>
          <w:tcPr>
            <w:tcW w:w="5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102" w:type="pct"/>
          </w:tcPr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bidi="ar-SA"/>
              </w:rPr>
            </w:pPr>
            <w:r w:rsidRPr="00DA0FD8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 xml:space="preserve"> </w:t>
            </w:r>
          </w:p>
          <w:p w:rsidR="00951F3A" w:rsidRPr="00DA0FD8" w:rsidRDefault="00951F3A" w:rsidP="00B50E14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A0FD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_______________/                /</w:t>
            </w:r>
          </w:p>
        </w:tc>
      </w:tr>
    </w:tbl>
    <w:p w:rsidR="00B66296" w:rsidRDefault="00B66296">
      <w:bookmarkStart w:id="0" w:name="_GoBack"/>
      <w:bookmarkEnd w:id="0"/>
    </w:p>
    <w:sectPr w:rsidR="00B6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317C7"/>
    <w:multiLevelType w:val="multilevel"/>
    <w:tmpl w:val="4C604D6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FE90F2A"/>
    <w:multiLevelType w:val="hybridMultilevel"/>
    <w:tmpl w:val="0088A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951155"/>
    <w:multiLevelType w:val="hybridMultilevel"/>
    <w:tmpl w:val="54583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645"/>
    <w:rsid w:val="007F3645"/>
    <w:rsid w:val="00951F3A"/>
    <w:rsid w:val="00B6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511BB-021B-43CB-8305-124EF23AD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51F3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2076</Characters>
  <Application>Microsoft Office Word</Application>
  <DocSecurity>0</DocSecurity>
  <Lines>17</Lines>
  <Paragraphs>4</Paragraphs>
  <ScaleCrop>false</ScaleCrop>
  <Company>JSC TGC-1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Мария Юрьевна</dc:creator>
  <cp:keywords/>
  <dc:description/>
  <cp:lastModifiedBy>Савельева Мария Юрьевна</cp:lastModifiedBy>
  <cp:revision>2</cp:revision>
  <dcterms:created xsi:type="dcterms:W3CDTF">2015-10-29T12:55:00Z</dcterms:created>
  <dcterms:modified xsi:type="dcterms:W3CDTF">2015-10-29T12:55:00Z</dcterms:modified>
</cp:coreProperties>
</file>